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0" w:rsidRDefault="00290BB0" w:rsidP="00290BB0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290BB0">
        <w:rPr>
          <w:b/>
          <w:szCs w:val="28"/>
        </w:rPr>
        <w:t>21.12.2022.</w:t>
      </w:r>
      <w:r w:rsidRPr="00290BB0">
        <w:rPr>
          <w:szCs w:val="28"/>
        </w:rPr>
        <w:t xml:space="preserve"> </w:t>
      </w:r>
      <w:r w:rsidRPr="00290BB0">
        <w:rPr>
          <w:b/>
          <w:szCs w:val="28"/>
        </w:rPr>
        <w:t xml:space="preserve">Обеспечение доступности и качества медицинской помощи пациентам с </w:t>
      </w:r>
      <w:proofErr w:type="spellStart"/>
      <w:proofErr w:type="gramStart"/>
      <w:r w:rsidRPr="00290BB0">
        <w:rPr>
          <w:b/>
          <w:szCs w:val="28"/>
        </w:rPr>
        <w:t>сердечно-сосудистыми</w:t>
      </w:r>
      <w:proofErr w:type="spellEnd"/>
      <w:proofErr w:type="gramEnd"/>
      <w:r w:rsidRPr="00290BB0">
        <w:rPr>
          <w:b/>
          <w:szCs w:val="28"/>
        </w:rPr>
        <w:t xml:space="preserve"> заболеваниями </w:t>
      </w:r>
    </w:p>
    <w:p w:rsidR="00290BB0" w:rsidRDefault="00290BB0" w:rsidP="00290BB0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290BB0" w:rsidRPr="00290BB0" w:rsidRDefault="00290BB0" w:rsidP="00290BB0">
      <w:pPr>
        <w:spacing w:after="0" w:line="240" w:lineRule="auto"/>
        <w:ind w:firstLine="709"/>
        <w:jc w:val="both"/>
        <w:rPr>
          <w:i/>
          <w:szCs w:val="28"/>
        </w:rPr>
      </w:pPr>
      <w:r w:rsidRPr="00290BB0">
        <w:rPr>
          <w:i/>
          <w:szCs w:val="28"/>
        </w:rPr>
        <w:t xml:space="preserve">С соответствующим докладом на заседании координационного совета выступила и.о. заместителя директора по вопросам организации ОМС Людмила </w:t>
      </w:r>
      <w:proofErr w:type="spellStart"/>
      <w:r w:rsidRPr="00290BB0">
        <w:rPr>
          <w:i/>
          <w:szCs w:val="28"/>
        </w:rPr>
        <w:t>Подлубная</w:t>
      </w:r>
      <w:proofErr w:type="spellEnd"/>
      <w:r w:rsidRPr="00290BB0">
        <w:rPr>
          <w:i/>
          <w:szCs w:val="28"/>
        </w:rPr>
        <w:t>.</w:t>
      </w:r>
    </w:p>
    <w:p w:rsidR="00441A80" w:rsidRDefault="00441A80" w:rsidP="00290BB0">
      <w:pPr>
        <w:spacing w:after="0" w:line="240" w:lineRule="auto"/>
        <w:ind w:firstLine="709"/>
        <w:jc w:val="both"/>
        <w:rPr>
          <w:szCs w:val="28"/>
        </w:rPr>
      </w:pPr>
    </w:p>
    <w:p w:rsidR="00290BB0" w:rsidRPr="00290BB0" w:rsidRDefault="00290BB0" w:rsidP="00290BB0">
      <w:pPr>
        <w:spacing w:after="0" w:line="240" w:lineRule="auto"/>
        <w:ind w:firstLine="709"/>
        <w:jc w:val="both"/>
        <w:rPr>
          <w:szCs w:val="28"/>
        </w:rPr>
      </w:pPr>
      <w:r w:rsidRPr="00290BB0">
        <w:rPr>
          <w:szCs w:val="28"/>
        </w:rPr>
        <w:t>Финанс</w:t>
      </w:r>
      <w:r w:rsidR="00441A80">
        <w:rPr>
          <w:szCs w:val="28"/>
        </w:rPr>
        <w:t>ирование</w:t>
      </w:r>
      <w:r w:rsidRPr="00290BB0">
        <w:rPr>
          <w:szCs w:val="28"/>
        </w:rPr>
        <w:t xml:space="preserve"> медицинской помощи</w:t>
      </w:r>
      <w:r w:rsidR="009F48D8">
        <w:rPr>
          <w:szCs w:val="28"/>
        </w:rPr>
        <w:t>, оказанной</w:t>
      </w:r>
      <w:r w:rsidRPr="00290BB0">
        <w:rPr>
          <w:szCs w:val="28"/>
        </w:rPr>
        <w:t xml:space="preserve"> застрахованным лицам с </w:t>
      </w:r>
      <w:proofErr w:type="spellStart"/>
      <w:r w:rsidRPr="00290BB0">
        <w:rPr>
          <w:szCs w:val="28"/>
        </w:rPr>
        <w:t>сердечно-сосудистыми</w:t>
      </w:r>
      <w:proofErr w:type="spellEnd"/>
      <w:r w:rsidRPr="00290BB0">
        <w:rPr>
          <w:szCs w:val="28"/>
        </w:rPr>
        <w:t xml:space="preserve"> заболеваниями</w:t>
      </w:r>
      <w:r w:rsidR="009F48D8">
        <w:rPr>
          <w:szCs w:val="28"/>
        </w:rPr>
        <w:t>,</w:t>
      </w:r>
      <w:r w:rsidRPr="00290BB0">
        <w:rPr>
          <w:szCs w:val="28"/>
        </w:rPr>
        <w:t xml:space="preserve"> в 2022 году увеличил</w:t>
      </w:r>
      <w:r w:rsidR="00441A80">
        <w:rPr>
          <w:szCs w:val="28"/>
        </w:rPr>
        <w:t xml:space="preserve">ось на 28% или на 5983, 8 </w:t>
      </w:r>
      <w:proofErr w:type="spellStart"/>
      <w:proofErr w:type="gramStart"/>
      <w:r w:rsidR="00441A80">
        <w:rPr>
          <w:szCs w:val="28"/>
        </w:rPr>
        <w:t>млрд</w:t>
      </w:r>
      <w:proofErr w:type="spellEnd"/>
      <w:proofErr w:type="gramEnd"/>
      <w:r w:rsidR="00441A80">
        <w:rPr>
          <w:szCs w:val="28"/>
        </w:rPr>
        <w:t xml:space="preserve"> руб.</w:t>
      </w:r>
      <w:r w:rsidRPr="00290BB0">
        <w:rPr>
          <w:szCs w:val="28"/>
        </w:rPr>
        <w:t xml:space="preserve"> </w:t>
      </w:r>
      <w:r w:rsidR="00441A80">
        <w:rPr>
          <w:szCs w:val="28"/>
        </w:rPr>
        <w:t>п</w:t>
      </w:r>
      <w:r w:rsidRPr="00290BB0">
        <w:rPr>
          <w:szCs w:val="28"/>
        </w:rPr>
        <w:t>о сравнению с 2021 годом</w:t>
      </w:r>
      <w:r w:rsidR="00441A80">
        <w:rPr>
          <w:szCs w:val="28"/>
        </w:rPr>
        <w:t>.</w:t>
      </w:r>
      <w:r w:rsidRPr="00290BB0">
        <w:rPr>
          <w:szCs w:val="28"/>
        </w:rPr>
        <w:t xml:space="preserve"> </w:t>
      </w:r>
      <w:r w:rsidR="00441A80">
        <w:rPr>
          <w:szCs w:val="28"/>
        </w:rPr>
        <w:t>При этом отмечается рост с</w:t>
      </w:r>
      <w:r w:rsidRPr="00290BB0">
        <w:rPr>
          <w:szCs w:val="28"/>
        </w:rPr>
        <w:t>редн</w:t>
      </w:r>
      <w:r w:rsidR="00441A80">
        <w:rPr>
          <w:szCs w:val="28"/>
        </w:rPr>
        <w:t>ей</w:t>
      </w:r>
      <w:r w:rsidRPr="00290BB0">
        <w:rPr>
          <w:szCs w:val="28"/>
        </w:rPr>
        <w:t xml:space="preserve"> стоимост</w:t>
      </w:r>
      <w:r w:rsidR="00441A80">
        <w:rPr>
          <w:szCs w:val="28"/>
        </w:rPr>
        <w:t>и</w:t>
      </w:r>
      <w:r w:rsidRPr="00290BB0">
        <w:rPr>
          <w:szCs w:val="28"/>
        </w:rPr>
        <w:t xml:space="preserve"> </w:t>
      </w:r>
      <w:r w:rsidR="0067363E">
        <w:rPr>
          <w:szCs w:val="28"/>
        </w:rPr>
        <w:t>оказания медицинской помощи: в</w:t>
      </w:r>
      <w:r w:rsidRPr="00290BB0">
        <w:rPr>
          <w:szCs w:val="28"/>
        </w:rPr>
        <w:t xml:space="preserve"> амбулаторно-поликлиническо</w:t>
      </w:r>
      <w:r w:rsidR="0067363E">
        <w:rPr>
          <w:szCs w:val="28"/>
        </w:rPr>
        <w:t>м</w:t>
      </w:r>
      <w:r w:rsidRPr="00290BB0">
        <w:rPr>
          <w:szCs w:val="28"/>
        </w:rPr>
        <w:t xml:space="preserve"> </w:t>
      </w:r>
      <w:r w:rsidR="0067363E">
        <w:rPr>
          <w:szCs w:val="28"/>
        </w:rPr>
        <w:t>звене</w:t>
      </w:r>
      <w:r w:rsidRPr="00290BB0">
        <w:rPr>
          <w:szCs w:val="28"/>
        </w:rPr>
        <w:t xml:space="preserve"> – на 22%, </w:t>
      </w:r>
      <w:r w:rsidR="0067363E">
        <w:rPr>
          <w:szCs w:val="28"/>
        </w:rPr>
        <w:t>в</w:t>
      </w:r>
      <w:r w:rsidRPr="00290BB0">
        <w:rPr>
          <w:szCs w:val="28"/>
        </w:rPr>
        <w:t xml:space="preserve"> дневно</w:t>
      </w:r>
      <w:r w:rsidR="0067363E">
        <w:rPr>
          <w:szCs w:val="28"/>
        </w:rPr>
        <w:t>м</w:t>
      </w:r>
      <w:r w:rsidRPr="00290BB0">
        <w:rPr>
          <w:szCs w:val="28"/>
        </w:rPr>
        <w:t xml:space="preserve"> стационар</w:t>
      </w:r>
      <w:r w:rsidR="0067363E">
        <w:rPr>
          <w:szCs w:val="28"/>
        </w:rPr>
        <w:t>е</w:t>
      </w:r>
      <w:r w:rsidRPr="00290BB0">
        <w:rPr>
          <w:szCs w:val="28"/>
        </w:rPr>
        <w:t xml:space="preserve"> - на 21%</w:t>
      </w:r>
      <w:r w:rsidR="00441A80">
        <w:rPr>
          <w:szCs w:val="28"/>
        </w:rPr>
        <w:t>,</w:t>
      </w:r>
      <w:r w:rsidRPr="00290BB0">
        <w:rPr>
          <w:szCs w:val="28"/>
        </w:rPr>
        <w:t xml:space="preserve"> </w:t>
      </w:r>
      <w:r w:rsidR="0067363E">
        <w:rPr>
          <w:szCs w:val="28"/>
        </w:rPr>
        <w:t>в</w:t>
      </w:r>
      <w:r w:rsidRPr="00290BB0">
        <w:rPr>
          <w:szCs w:val="28"/>
        </w:rPr>
        <w:t xml:space="preserve"> круглосуточном стационар</w:t>
      </w:r>
      <w:r w:rsidR="0067363E">
        <w:rPr>
          <w:szCs w:val="28"/>
        </w:rPr>
        <w:t>е</w:t>
      </w:r>
      <w:r w:rsidR="00B27D21">
        <w:rPr>
          <w:szCs w:val="28"/>
        </w:rPr>
        <w:t xml:space="preserve"> - на 13 %. </w:t>
      </w:r>
      <w:r w:rsidR="009F48D8">
        <w:rPr>
          <w:szCs w:val="28"/>
        </w:rPr>
        <w:t>По сравнению с 2021 годом на 26% увеличились объемы медицинской помощи (плановой и экстренной), оказанной в круглосуточном стационаре.</w:t>
      </w:r>
    </w:p>
    <w:p w:rsidR="00290BB0" w:rsidRPr="00290BB0" w:rsidRDefault="00C26D5D" w:rsidP="00290B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Челябинской области </w:t>
      </w:r>
      <w:r w:rsidR="00290BB0" w:rsidRPr="00290BB0">
        <w:rPr>
          <w:szCs w:val="28"/>
        </w:rPr>
        <w:t xml:space="preserve">на диспансерном наблюдении  </w:t>
      </w:r>
      <w:r>
        <w:rPr>
          <w:szCs w:val="28"/>
        </w:rPr>
        <w:t>находятся</w:t>
      </w:r>
      <w:r w:rsidR="00290BB0" w:rsidRPr="00290BB0">
        <w:rPr>
          <w:szCs w:val="28"/>
        </w:rPr>
        <w:t xml:space="preserve"> 464 596 </w:t>
      </w:r>
      <w:r>
        <w:rPr>
          <w:szCs w:val="28"/>
        </w:rPr>
        <w:t xml:space="preserve">пациентов с </w:t>
      </w:r>
      <w:proofErr w:type="spellStart"/>
      <w:proofErr w:type="gramStart"/>
      <w:r>
        <w:rPr>
          <w:szCs w:val="28"/>
        </w:rPr>
        <w:t>сердечно-сосудистыми</w:t>
      </w:r>
      <w:proofErr w:type="spellEnd"/>
      <w:proofErr w:type="gramEnd"/>
      <w:r>
        <w:rPr>
          <w:szCs w:val="28"/>
        </w:rPr>
        <w:t xml:space="preserve"> заболеваниями. С</w:t>
      </w:r>
      <w:r w:rsidR="00290BB0" w:rsidRPr="00290BB0">
        <w:rPr>
          <w:szCs w:val="28"/>
        </w:rPr>
        <w:t>траховыми медицинскими организациями о необходимости диспансерного наблюдения 356</w:t>
      </w:r>
      <w:r>
        <w:rPr>
          <w:szCs w:val="28"/>
        </w:rPr>
        <w:t> </w:t>
      </w:r>
      <w:r w:rsidR="00290BB0" w:rsidRPr="00290BB0">
        <w:rPr>
          <w:szCs w:val="28"/>
        </w:rPr>
        <w:t>302</w:t>
      </w:r>
      <w:r w:rsidRPr="00C26D5D">
        <w:rPr>
          <w:szCs w:val="28"/>
        </w:rPr>
        <w:t xml:space="preserve"> </w:t>
      </w:r>
      <w:r w:rsidRPr="00290BB0">
        <w:rPr>
          <w:szCs w:val="28"/>
        </w:rPr>
        <w:t>застрахованных лиц</w:t>
      </w:r>
      <w:r w:rsidR="00290BB0" w:rsidRPr="00290BB0">
        <w:rPr>
          <w:szCs w:val="28"/>
        </w:rPr>
        <w:t>.</w:t>
      </w:r>
      <w:r>
        <w:rPr>
          <w:szCs w:val="28"/>
        </w:rPr>
        <w:t xml:space="preserve"> З</w:t>
      </w:r>
      <w:r w:rsidR="00290BB0" w:rsidRPr="00290BB0">
        <w:rPr>
          <w:szCs w:val="28"/>
        </w:rPr>
        <w:t>арегистрированы посещения в амбулаторных условиях</w:t>
      </w:r>
      <w:r w:rsidRPr="00C26D5D">
        <w:rPr>
          <w:szCs w:val="28"/>
        </w:rPr>
        <w:t xml:space="preserve"> </w:t>
      </w:r>
      <w:r w:rsidRPr="00290BB0">
        <w:rPr>
          <w:szCs w:val="28"/>
        </w:rPr>
        <w:t xml:space="preserve">58% </w:t>
      </w:r>
      <w:r>
        <w:rPr>
          <w:szCs w:val="28"/>
        </w:rPr>
        <w:t>пациентов</w:t>
      </w:r>
      <w:r w:rsidRPr="00290BB0">
        <w:rPr>
          <w:szCs w:val="28"/>
        </w:rPr>
        <w:t>,</w:t>
      </w:r>
      <w:r w:rsidRPr="00C26D5D">
        <w:rPr>
          <w:szCs w:val="28"/>
        </w:rPr>
        <w:t xml:space="preserve"> </w:t>
      </w:r>
      <w:r w:rsidRPr="00290BB0">
        <w:rPr>
          <w:szCs w:val="28"/>
        </w:rPr>
        <w:t>состоящих на  диспансерном наблюдении</w:t>
      </w:r>
      <w:r w:rsidR="00290BB0" w:rsidRPr="00290BB0">
        <w:rPr>
          <w:szCs w:val="28"/>
        </w:rPr>
        <w:t>, при этом с целью диспансерно</w:t>
      </w:r>
      <w:r>
        <w:rPr>
          <w:szCs w:val="28"/>
        </w:rPr>
        <w:t xml:space="preserve">го наблюдения обратилось только </w:t>
      </w:r>
      <w:r w:rsidR="00290BB0" w:rsidRPr="00290BB0">
        <w:rPr>
          <w:szCs w:val="28"/>
        </w:rPr>
        <w:t xml:space="preserve">19,4%. Охват застрахованных лиц, состоящих на диспансерном наблюдении с </w:t>
      </w:r>
      <w:proofErr w:type="spellStart"/>
      <w:proofErr w:type="gramStart"/>
      <w:r w:rsidR="00290BB0" w:rsidRPr="00290BB0">
        <w:rPr>
          <w:szCs w:val="28"/>
        </w:rPr>
        <w:t>сердечно-сосудистыми</w:t>
      </w:r>
      <w:proofErr w:type="spellEnd"/>
      <w:proofErr w:type="gramEnd"/>
      <w:r w:rsidR="00290BB0" w:rsidRPr="00290BB0">
        <w:rPr>
          <w:szCs w:val="28"/>
        </w:rPr>
        <w:t xml:space="preserve"> заболеваниями</w:t>
      </w:r>
      <w:r>
        <w:rPr>
          <w:szCs w:val="28"/>
        </w:rPr>
        <w:t>,</w:t>
      </w:r>
      <w:r w:rsidR="00290BB0" w:rsidRPr="00290BB0">
        <w:rPr>
          <w:szCs w:val="28"/>
        </w:rPr>
        <w:t xml:space="preserve"> в среднем по Челябинской области составляет 16,4%.</w:t>
      </w:r>
    </w:p>
    <w:p w:rsidR="00290BB0" w:rsidRPr="00290BB0" w:rsidRDefault="00290BB0" w:rsidP="0029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0BB0">
        <w:rPr>
          <w:szCs w:val="28"/>
        </w:rPr>
        <w:t xml:space="preserve">По результатам </w:t>
      </w:r>
      <w:r w:rsidR="001A59FE">
        <w:rPr>
          <w:szCs w:val="28"/>
        </w:rPr>
        <w:t>экспертного контроля</w:t>
      </w:r>
      <w:r w:rsidRPr="00290BB0">
        <w:rPr>
          <w:szCs w:val="28"/>
        </w:rPr>
        <w:t xml:space="preserve"> качества медицинской помощи за 10 месяцев 2022 года выявлены нарушения в 17% случаях, что </w:t>
      </w:r>
      <w:r w:rsidR="001A59FE" w:rsidRPr="00290BB0">
        <w:rPr>
          <w:szCs w:val="28"/>
        </w:rPr>
        <w:t>на 2%</w:t>
      </w:r>
      <w:r w:rsidR="001A59FE">
        <w:rPr>
          <w:szCs w:val="28"/>
        </w:rPr>
        <w:t xml:space="preserve"> ниже</w:t>
      </w:r>
      <w:r w:rsidRPr="00290BB0">
        <w:rPr>
          <w:szCs w:val="28"/>
        </w:rPr>
        <w:t xml:space="preserve"> </w:t>
      </w:r>
      <w:r w:rsidR="001A59FE">
        <w:rPr>
          <w:szCs w:val="28"/>
        </w:rPr>
        <w:t xml:space="preserve">аналогичного </w:t>
      </w:r>
      <w:r w:rsidRPr="00290BB0">
        <w:rPr>
          <w:szCs w:val="28"/>
        </w:rPr>
        <w:t>показателя 2021 год</w:t>
      </w:r>
      <w:r w:rsidR="001A59FE">
        <w:rPr>
          <w:szCs w:val="28"/>
        </w:rPr>
        <w:t>а</w:t>
      </w:r>
      <w:r w:rsidRPr="00290BB0">
        <w:rPr>
          <w:szCs w:val="28"/>
        </w:rPr>
        <w:t>. Наибольший показатель дефектов (84,8%) связан с невыполнением, несвоевременным или ненадлежащим выполнением необходимых пациенту диагностических и (или) лечебных мероприятий</w:t>
      </w:r>
      <w:r w:rsidR="001A59FE">
        <w:rPr>
          <w:szCs w:val="28"/>
        </w:rPr>
        <w:t>,</w:t>
      </w:r>
      <w:r w:rsidRPr="00290BB0">
        <w:rPr>
          <w:szCs w:val="28"/>
        </w:rPr>
        <w:t xml:space="preserve"> не повлиявших на состояние здоровья застрахованного лица. </w:t>
      </w:r>
      <w:proofErr w:type="gramStart"/>
      <w:r w:rsidR="001A59FE">
        <w:rPr>
          <w:szCs w:val="28"/>
        </w:rPr>
        <w:t>При этом</w:t>
      </w:r>
      <w:r w:rsidRPr="00290BB0">
        <w:rPr>
          <w:szCs w:val="28"/>
        </w:rPr>
        <w:t xml:space="preserve"> отмечено </w:t>
      </w:r>
      <w:r w:rsidR="001A59FE">
        <w:rPr>
          <w:szCs w:val="28"/>
        </w:rPr>
        <w:t>снижение</w:t>
      </w:r>
      <w:r w:rsidRPr="00290BB0">
        <w:rPr>
          <w:szCs w:val="28"/>
        </w:rPr>
        <w:t xml:space="preserve"> количества нарушений</w:t>
      </w:r>
      <w:r w:rsidR="001A59FE">
        <w:rPr>
          <w:szCs w:val="28"/>
        </w:rPr>
        <w:t>,</w:t>
      </w:r>
      <w:r w:rsidRPr="00290BB0">
        <w:rPr>
          <w:szCs w:val="28"/>
        </w:rPr>
        <w:t xml:space="preserve"> связанных с невыполнением, несвоевременным или ненадлежащим выполнением необходимых пациенту диагностических и (или) лечебных мероприятий, приведших к ухудшению состояния здоровья застрахованного лица</w:t>
      </w:r>
      <w:r w:rsidR="001A59FE">
        <w:rPr>
          <w:szCs w:val="28"/>
        </w:rPr>
        <w:t>, с 5,2% в 2021 году до 2,9% в 2022 году, а так</w:t>
      </w:r>
      <w:r w:rsidRPr="00290BB0">
        <w:rPr>
          <w:szCs w:val="28"/>
        </w:rPr>
        <w:t xml:space="preserve">же снижение количества дефектов, связанных с необоснованном назначением лекарственных препаратов: с 2,1% в 2021 году до 1,8% </w:t>
      </w:r>
      <w:r w:rsidR="001A59FE">
        <w:rPr>
          <w:szCs w:val="28"/>
        </w:rPr>
        <w:t>в 2022 году</w:t>
      </w:r>
      <w:r w:rsidRPr="00290BB0">
        <w:rPr>
          <w:szCs w:val="28"/>
        </w:rPr>
        <w:t>.</w:t>
      </w:r>
      <w:proofErr w:type="gramEnd"/>
    </w:p>
    <w:p w:rsidR="006A5836" w:rsidRPr="007F5E17" w:rsidRDefault="007F5E17" w:rsidP="006A58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E17">
        <w:rPr>
          <w:rFonts w:ascii="Times New Roman" w:hAnsi="Times New Roman"/>
          <w:sz w:val="28"/>
          <w:szCs w:val="28"/>
        </w:rPr>
        <w:t xml:space="preserve">По итогам доклада был принят ряд решений, направленных на </w:t>
      </w:r>
      <w:r>
        <w:rPr>
          <w:rFonts w:ascii="Times New Roman" w:hAnsi="Times New Roman"/>
          <w:sz w:val="28"/>
          <w:szCs w:val="28"/>
        </w:rPr>
        <w:t xml:space="preserve">обеспечение качества и доступности </w:t>
      </w:r>
      <w:r w:rsidR="00D308D4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медицинской помощи</w:t>
      </w:r>
      <w:r w:rsidR="00D30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пациентам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заболеваниями. </w:t>
      </w:r>
      <w:r w:rsidR="00E97FD0">
        <w:rPr>
          <w:rFonts w:ascii="Times New Roman" w:hAnsi="Times New Roman"/>
          <w:sz w:val="28"/>
          <w:szCs w:val="28"/>
        </w:rPr>
        <w:t xml:space="preserve">В первую очередь, это обеспечение эффективной плановой работы с диспансерной группой, контроль проведения диспансерного наблюдения и госпитализаций. Также необходимо оптимизировать данные персонифицированного учета пациентов, подлежащих диспансерному наблюдению, и продолжить работу по информированию застрахованных лиц страховыми представителями СМО. </w:t>
      </w:r>
    </w:p>
    <w:p w:rsidR="006A5836" w:rsidRPr="007E53A4" w:rsidRDefault="006A5836" w:rsidP="006A58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A5836" w:rsidRPr="007E53A4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0BB0"/>
    <w:rsid w:val="00112F2C"/>
    <w:rsid w:val="001A59FE"/>
    <w:rsid w:val="001D647B"/>
    <w:rsid w:val="00232801"/>
    <w:rsid w:val="00290BB0"/>
    <w:rsid w:val="002C500C"/>
    <w:rsid w:val="002E6D16"/>
    <w:rsid w:val="003C26DE"/>
    <w:rsid w:val="00441A80"/>
    <w:rsid w:val="00516928"/>
    <w:rsid w:val="005D6832"/>
    <w:rsid w:val="0067363E"/>
    <w:rsid w:val="006A5836"/>
    <w:rsid w:val="007F5E17"/>
    <w:rsid w:val="00960351"/>
    <w:rsid w:val="00994A95"/>
    <w:rsid w:val="009F48D8"/>
    <w:rsid w:val="00B21509"/>
    <w:rsid w:val="00B27D21"/>
    <w:rsid w:val="00B66C33"/>
    <w:rsid w:val="00C26D5D"/>
    <w:rsid w:val="00CA6E9F"/>
    <w:rsid w:val="00D308D4"/>
    <w:rsid w:val="00E9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B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36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608C-9907-43BC-9043-3149CB8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22</cp:revision>
  <dcterms:created xsi:type="dcterms:W3CDTF">2023-01-13T05:56:00Z</dcterms:created>
  <dcterms:modified xsi:type="dcterms:W3CDTF">2023-01-20T05:18:00Z</dcterms:modified>
</cp:coreProperties>
</file>